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741"/>
        <w:tblW w:w="9108" w:type="dxa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9B49D1" w:rsidRPr="009B49D1" w:rsidTr="00786EE7">
        <w:trPr>
          <w:trHeight w:val="413"/>
        </w:trPr>
        <w:tc>
          <w:tcPr>
            <w:tcW w:w="9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9D1" w:rsidRPr="00300CC1" w:rsidRDefault="009B49D1" w:rsidP="00786EE7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sz w:val="23"/>
                <w:szCs w:val="23"/>
              </w:rPr>
            </w:pPr>
            <w:r w:rsidRPr="00300CC1">
              <w:rPr>
                <w:rFonts w:ascii="ArialMT" w:hAnsi="ArialMT" w:cs="ArialMT"/>
                <w:sz w:val="23"/>
                <w:szCs w:val="23"/>
              </w:rPr>
              <w:t>Номер</w:t>
            </w:r>
            <w:r w:rsidRPr="00300CC1">
              <w:rPr>
                <w:rFonts w:cs="ArialMT"/>
                <w:sz w:val="23"/>
                <w:szCs w:val="23"/>
              </w:rPr>
              <w:t>а и координаты</w:t>
            </w:r>
            <w:r w:rsidRPr="00300CC1">
              <w:rPr>
                <w:rFonts w:ascii="ArialMT" w:hAnsi="ArialMT" w:cs="ArialMT"/>
                <w:sz w:val="23"/>
                <w:szCs w:val="23"/>
              </w:rPr>
              <w:t xml:space="preserve"> характерных точек устанавливаемых красных линии</w:t>
            </w:r>
          </w:p>
        </w:tc>
      </w:tr>
      <w:tr w:rsidR="009B49D1" w:rsidRPr="009B49D1" w:rsidTr="00786EE7">
        <w:trPr>
          <w:trHeight w:val="562"/>
        </w:trPr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bCs/>
                <w:iCs/>
                <w:sz w:val="24"/>
                <w:szCs w:val="24"/>
                <w:lang w:eastAsia="ru-RU"/>
              </w:rPr>
            </w:pPr>
            <w:r w:rsidRPr="00300CC1">
              <w:rPr>
                <w:rFonts w:ascii="GOST type A" w:eastAsia="Times New Roman" w:hAnsi="GOST type A" w:cs="Arial"/>
                <w:bCs/>
                <w:iCs/>
                <w:sz w:val="24"/>
                <w:szCs w:val="24"/>
                <w:lang w:eastAsia="ru-RU"/>
              </w:rPr>
              <w:t>Обозначение точки</w:t>
            </w:r>
          </w:p>
        </w:tc>
        <w:tc>
          <w:tcPr>
            <w:tcW w:w="3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iCs/>
                <w:sz w:val="24"/>
                <w:szCs w:val="24"/>
                <w:lang w:eastAsia="ru-RU"/>
              </w:rPr>
            </w:pPr>
            <w:r w:rsidRPr="00300CC1">
              <w:rPr>
                <w:rFonts w:ascii="GOST type A" w:eastAsia="Times New Roman" w:hAnsi="GOST type A" w:cs="Arial"/>
                <w:iCs/>
                <w:sz w:val="24"/>
                <w:szCs w:val="24"/>
                <w:lang w:eastAsia="ru-RU"/>
              </w:rPr>
              <w:t xml:space="preserve"> X, м</w:t>
            </w:r>
          </w:p>
        </w:tc>
        <w:tc>
          <w:tcPr>
            <w:tcW w:w="3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iCs/>
                <w:sz w:val="24"/>
                <w:szCs w:val="24"/>
                <w:lang w:eastAsia="ru-RU"/>
              </w:rPr>
            </w:pPr>
            <w:r w:rsidRPr="00300CC1">
              <w:rPr>
                <w:rFonts w:ascii="GOST type A" w:eastAsia="Times New Roman" w:hAnsi="GOST type A" w:cs="Arial"/>
                <w:iCs/>
                <w:sz w:val="24"/>
                <w:szCs w:val="24"/>
                <w:lang w:eastAsia="ru-RU"/>
              </w:rPr>
              <w:t>Y, м</w:t>
            </w:r>
          </w:p>
        </w:tc>
      </w:tr>
      <w:tr w:rsidR="009B49D1" w:rsidRPr="009B49D1" w:rsidTr="00300CC1">
        <w:trPr>
          <w:trHeight w:val="123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D25248" w:rsidP="00786EE7">
            <w:pPr>
              <w:jc w:val="center"/>
              <w:rPr>
                <w:rFonts w:ascii="Arial" w:hAnsi="Arial" w:cs="Arial"/>
                <w:iCs/>
                <w:sz w:val="23"/>
                <w:szCs w:val="23"/>
              </w:rPr>
            </w:pPr>
            <w:r w:rsidRPr="00300CC1">
              <w:rPr>
                <w:rFonts w:ascii="Arial" w:hAnsi="Arial" w:cs="Arial"/>
                <w:iCs/>
                <w:sz w:val="23"/>
                <w:szCs w:val="23"/>
              </w:rPr>
              <w:t>422519,28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D25248" w:rsidP="00786EE7">
            <w:pPr>
              <w:jc w:val="center"/>
              <w:rPr>
                <w:rFonts w:ascii="Arial" w:hAnsi="Arial" w:cs="Arial"/>
                <w:iCs/>
                <w:sz w:val="23"/>
                <w:szCs w:val="23"/>
              </w:rPr>
            </w:pPr>
            <w:r w:rsidRPr="00300CC1">
              <w:rPr>
                <w:rFonts w:ascii="Arial" w:hAnsi="Arial" w:cs="Arial"/>
                <w:iCs/>
                <w:sz w:val="23"/>
                <w:szCs w:val="23"/>
              </w:rPr>
              <w:t>2222402,16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3н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422614,6</w:t>
            </w:r>
            <w:r w:rsidR="00D05DDE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2222414,64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422651,06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2222418,88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5н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422653,72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2222400,05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6н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422534,42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2222352,37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8н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422922,56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2222510,43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9н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422849,01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2222490,62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10н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671814" w:rsidRDefault="009B49D1" w:rsidP="00671814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val="en-US"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42279</w:t>
            </w:r>
            <w:r w:rsidR="00671814">
              <w:rPr>
                <w:rFonts w:ascii="Arial" w:eastAsia="Times New Roman" w:hAnsi="Arial" w:cs="Arial"/>
                <w:iCs/>
                <w:sz w:val="23"/>
                <w:szCs w:val="23"/>
                <w:lang w:val="en-US" w:eastAsia="ru-RU"/>
              </w:rPr>
              <w:t>3</w:t>
            </w: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,</w:t>
            </w:r>
            <w:r w:rsidR="00671814">
              <w:rPr>
                <w:rFonts w:ascii="Arial" w:eastAsia="Times New Roman" w:hAnsi="Arial" w:cs="Arial"/>
                <w:iCs/>
                <w:sz w:val="23"/>
                <w:szCs w:val="23"/>
                <w:lang w:val="en-US" w:eastAsia="ru-RU"/>
              </w:rPr>
              <w:t>01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671814" w:rsidRDefault="009B49D1" w:rsidP="00671814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val="en-US"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2222476,</w:t>
            </w:r>
            <w:r w:rsidR="00671814">
              <w:rPr>
                <w:rFonts w:ascii="Arial" w:eastAsia="Times New Roman" w:hAnsi="Arial" w:cs="Arial"/>
                <w:iCs/>
                <w:sz w:val="23"/>
                <w:szCs w:val="23"/>
                <w:lang w:val="en-US" w:eastAsia="ru-RU"/>
              </w:rPr>
              <w:t>41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11н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264226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264226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422771.47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264226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264226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2222469.65</w:t>
            </w:r>
            <w:bookmarkStart w:id="0" w:name="_GoBack"/>
            <w:bookmarkEnd w:id="0"/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12н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422745,38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2222459,94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13н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422733,14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2222455,69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14н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422724,71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2222453,15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15н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422714,07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2222450,42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16н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422689,05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2222444,94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17н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422681,7</w:t>
            </w:r>
            <w:r w:rsidR="00D05DDE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2222443,92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18н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422670,53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2222441,92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19н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422648,26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2222438,68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20н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422612,15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2222434,49</w:t>
            </w:r>
          </w:p>
        </w:tc>
      </w:tr>
      <w:tr w:rsidR="009B49D1" w:rsidRPr="009B49D1" w:rsidTr="00786EE7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21н</w:t>
            </w:r>
            <w:r w:rsidR="007A67D8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422534,51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2222424,32</w:t>
            </w:r>
          </w:p>
        </w:tc>
      </w:tr>
      <w:tr w:rsidR="00D25248" w:rsidRPr="009B49D1" w:rsidTr="00300CC1">
        <w:trPr>
          <w:trHeight w:val="318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248" w:rsidRPr="00300CC1" w:rsidRDefault="00D25248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248" w:rsidRPr="00300CC1" w:rsidRDefault="00D25248" w:rsidP="00786EE7">
            <w:pPr>
              <w:jc w:val="center"/>
              <w:rPr>
                <w:rFonts w:ascii="Arial" w:hAnsi="Arial" w:cs="Arial"/>
                <w:iCs/>
                <w:sz w:val="23"/>
                <w:szCs w:val="23"/>
              </w:rPr>
            </w:pPr>
            <w:r w:rsidRPr="00300CC1">
              <w:rPr>
                <w:rFonts w:ascii="Arial" w:hAnsi="Arial" w:cs="Arial"/>
                <w:iCs/>
                <w:sz w:val="23"/>
                <w:szCs w:val="23"/>
              </w:rPr>
              <w:t>422518,45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248" w:rsidRPr="00300CC1" w:rsidRDefault="00D25248" w:rsidP="00786EE7">
            <w:pPr>
              <w:jc w:val="center"/>
              <w:rPr>
                <w:rFonts w:ascii="Arial" w:hAnsi="Arial" w:cs="Arial"/>
                <w:iCs/>
                <w:sz w:val="23"/>
                <w:szCs w:val="23"/>
              </w:rPr>
            </w:pPr>
            <w:r w:rsidRPr="00300CC1">
              <w:rPr>
                <w:rFonts w:ascii="Arial" w:hAnsi="Arial" w:cs="Arial"/>
                <w:iCs/>
                <w:sz w:val="23"/>
                <w:szCs w:val="23"/>
              </w:rPr>
              <w:t>2222407,36</w:t>
            </w:r>
          </w:p>
        </w:tc>
      </w:tr>
      <w:tr w:rsidR="00740498" w:rsidRPr="009B49D1" w:rsidTr="00786EE7">
        <w:trPr>
          <w:trHeight w:val="258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498" w:rsidRPr="00300CC1" w:rsidRDefault="00740498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13м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498" w:rsidRPr="00300CC1" w:rsidRDefault="00740498" w:rsidP="00786EE7">
            <w:pPr>
              <w:jc w:val="center"/>
              <w:rPr>
                <w:rFonts w:ascii="Arial" w:hAnsi="Arial" w:cs="Arial"/>
                <w:iCs/>
                <w:sz w:val="23"/>
                <w:szCs w:val="23"/>
              </w:rPr>
            </w:pPr>
            <w:r w:rsidRPr="00300CC1">
              <w:rPr>
                <w:rFonts w:ascii="Arial" w:hAnsi="Arial" w:cs="Arial"/>
                <w:iCs/>
                <w:sz w:val="23"/>
                <w:szCs w:val="23"/>
              </w:rPr>
              <w:t>422533,79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498" w:rsidRPr="00300CC1" w:rsidRDefault="00740498" w:rsidP="00786EE7">
            <w:pPr>
              <w:jc w:val="center"/>
              <w:rPr>
                <w:rFonts w:ascii="Arial" w:hAnsi="Arial" w:cs="Arial"/>
                <w:iCs/>
                <w:sz w:val="23"/>
                <w:szCs w:val="23"/>
              </w:rPr>
            </w:pPr>
            <w:r w:rsidRPr="00300CC1">
              <w:rPr>
                <w:rFonts w:ascii="Arial" w:hAnsi="Arial" w:cs="Arial"/>
                <w:iCs/>
                <w:sz w:val="23"/>
                <w:szCs w:val="23"/>
              </w:rPr>
              <w:t>2222429,68</w:t>
            </w:r>
          </w:p>
        </w:tc>
      </w:tr>
      <w:tr w:rsidR="009B49D1" w:rsidRPr="009B49D1" w:rsidTr="00786EE7">
        <w:trPr>
          <w:trHeight w:val="332"/>
        </w:trPr>
        <w:tc>
          <w:tcPr>
            <w:tcW w:w="910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771" w:rsidRPr="00300CC1" w:rsidRDefault="00D25248" w:rsidP="00786E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3"/>
                <w:szCs w:val="23"/>
              </w:rPr>
            </w:pPr>
            <w:r w:rsidRPr="00300CC1">
              <w:rPr>
                <w:rFonts w:cs="ArialMT"/>
                <w:sz w:val="23"/>
                <w:szCs w:val="23"/>
              </w:rPr>
              <w:t>О</w:t>
            </w:r>
            <w:r w:rsidR="00486B23" w:rsidRPr="00300CC1">
              <w:rPr>
                <w:rFonts w:ascii="ArialMT" w:hAnsi="ArialMT" w:cs="ArialMT"/>
                <w:sz w:val="23"/>
                <w:szCs w:val="23"/>
              </w:rPr>
              <w:t>тменяемые</w:t>
            </w:r>
            <w:r w:rsidR="00ED3771" w:rsidRPr="00300CC1">
              <w:rPr>
                <w:rFonts w:ascii="ArialMT" w:hAnsi="ArialMT" w:cs="ArialMT"/>
                <w:sz w:val="23"/>
                <w:szCs w:val="23"/>
              </w:rPr>
              <w:t xml:space="preserve"> харак</w:t>
            </w:r>
            <w:r w:rsidR="00486B23" w:rsidRPr="00300CC1">
              <w:rPr>
                <w:rFonts w:ascii="ArialMT" w:hAnsi="ArialMT" w:cs="ArialMT"/>
                <w:sz w:val="23"/>
                <w:szCs w:val="23"/>
              </w:rPr>
              <w:t xml:space="preserve">терные точки </w:t>
            </w:r>
            <w:r w:rsidR="00300CC1">
              <w:rPr>
                <w:rFonts w:ascii="ArialMT" w:hAnsi="ArialMT" w:cs="ArialMT"/>
                <w:sz w:val="23"/>
                <w:szCs w:val="23"/>
              </w:rPr>
              <w:t xml:space="preserve">красных линии </w:t>
            </w:r>
            <w:r w:rsidR="00ED3771" w:rsidRPr="00300CC1">
              <w:rPr>
                <w:rFonts w:ascii="ArialMT" w:hAnsi="ArialMT" w:cs="ArialMT"/>
                <w:sz w:val="23"/>
                <w:szCs w:val="23"/>
              </w:rPr>
              <w:t>(существующие,</w:t>
            </w:r>
            <w:r w:rsidR="00ED3771" w:rsidRPr="00300CC1">
              <w:rPr>
                <w:rFonts w:cs="ArialMT"/>
                <w:sz w:val="23"/>
                <w:szCs w:val="23"/>
              </w:rPr>
              <w:t xml:space="preserve"> </w:t>
            </w:r>
            <w:r w:rsidR="00ED3771" w:rsidRPr="00300CC1">
              <w:rPr>
                <w:rFonts w:ascii="ArialMT" w:hAnsi="ArialMT" w:cs="ArialMT"/>
                <w:sz w:val="23"/>
                <w:szCs w:val="23"/>
              </w:rPr>
              <w:t>ранее</w:t>
            </w:r>
          </w:p>
          <w:p w:rsidR="009B49D1" w:rsidRPr="00300CC1" w:rsidRDefault="00ED3771" w:rsidP="00786E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MT" w:hAnsi="ArialMT" w:cs="ArialMT"/>
                <w:sz w:val="23"/>
                <w:szCs w:val="23"/>
              </w:rPr>
              <w:t>установленные в соответствии с законодательством РФ)</w:t>
            </w:r>
          </w:p>
        </w:tc>
      </w:tr>
      <w:tr w:rsidR="009B49D1" w:rsidRPr="009B49D1" w:rsidTr="00786EE7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GOST type A" w:eastAsia="Times New Roman" w:hAnsi="GOST type A" w:cs="Arial"/>
                <w:bCs/>
                <w:iCs/>
                <w:sz w:val="24"/>
                <w:szCs w:val="24"/>
                <w:lang w:eastAsia="ru-RU"/>
              </w:rPr>
              <w:t>Обозначение точки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 xml:space="preserve"> X, 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Y, м</w:t>
            </w:r>
          </w:p>
        </w:tc>
      </w:tr>
      <w:tr w:rsidR="009B49D1" w:rsidRPr="009B49D1" w:rsidTr="00786EE7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 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422560,65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2222413,21</w:t>
            </w:r>
          </w:p>
        </w:tc>
      </w:tr>
      <w:tr w:rsidR="009B49D1" w:rsidRPr="009B49D1" w:rsidTr="00786EE7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 у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422600,39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2222418,71</w:t>
            </w:r>
          </w:p>
        </w:tc>
      </w:tr>
      <w:tr w:rsidR="009B49D1" w:rsidRPr="009B49D1" w:rsidTr="00786EE7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3 у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422597,64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2222438,52</w:t>
            </w:r>
          </w:p>
        </w:tc>
      </w:tr>
      <w:tr w:rsidR="009B49D1" w:rsidRPr="009B49D1" w:rsidTr="00786EE7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12 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422558,1</w:t>
            </w:r>
            <w:r w:rsidR="00D05DDE"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9D1" w:rsidRPr="00300CC1" w:rsidRDefault="009B49D1" w:rsidP="00786E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</w:pPr>
            <w:r w:rsidRPr="00300CC1">
              <w:rPr>
                <w:rFonts w:ascii="Arial" w:eastAsia="Times New Roman" w:hAnsi="Arial" w:cs="Arial"/>
                <w:iCs/>
                <w:sz w:val="23"/>
                <w:szCs w:val="23"/>
                <w:lang w:eastAsia="ru-RU"/>
              </w:rPr>
              <w:t>2222433,14</w:t>
            </w:r>
          </w:p>
        </w:tc>
      </w:tr>
    </w:tbl>
    <w:p w:rsidR="00C637B1" w:rsidRPr="00C637B1" w:rsidRDefault="003B5C56">
      <w:pPr>
        <w:rPr>
          <w:rFonts w:cs="ArialMT"/>
          <w:color w:val="000000"/>
          <w:sz w:val="23"/>
          <w:szCs w:val="23"/>
        </w:rPr>
      </w:pPr>
      <w:r w:rsidRPr="003B5C56">
        <w:rPr>
          <w:rFonts w:ascii="ArialMT" w:hAnsi="ArialMT" w:cs="ArialMT"/>
          <w:color w:val="000000"/>
          <w:sz w:val="23"/>
          <w:szCs w:val="23"/>
        </w:rPr>
        <w:t>Приложение1</w:t>
      </w:r>
    </w:p>
    <w:sectPr w:rsidR="00C637B1" w:rsidRPr="00C6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ST type 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D1"/>
    <w:rsid w:val="00264226"/>
    <w:rsid w:val="00300CC1"/>
    <w:rsid w:val="00330594"/>
    <w:rsid w:val="003B5C56"/>
    <w:rsid w:val="004275C4"/>
    <w:rsid w:val="00486B23"/>
    <w:rsid w:val="00671814"/>
    <w:rsid w:val="00740498"/>
    <w:rsid w:val="00786EE7"/>
    <w:rsid w:val="007A67D8"/>
    <w:rsid w:val="007E103D"/>
    <w:rsid w:val="00930546"/>
    <w:rsid w:val="009B49D1"/>
    <w:rsid w:val="00A7306C"/>
    <w:rsid w:val="00C637B1"/>
    <w:rsid w:val="00D05DDE"/>
    <w:rsid w:val="00D25248"/>
    <w:rsid w:val="00ED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Герасимов Максим</cp:lastModifiedBy>
  <cp:revision>15</cp:revision>
  <dcterms:created xsi:type="dcterms:W3CDTF">2024-05-22T08:15:00Z</dcterms:created>
  <dcterms:modified xsi:type="dcterms:W3CDTF">2024-09-03T04:24:00Z</dcterms:modified>
</cp:coreProperties>
</file>